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C1" w:rsidRPr="00207C71" w:rsidRDefault="004B63C1" w:rsidP="004B63C1">
      <w:pPr>
        <w:pStyle w:val="Default"/>
        <w:rPr>
          <w:rFonts w:eastAsia="標楷體"/>
          <w:color w:val="auto"/>
          <w:sz w:val="28"/>
          <w:szCs w:val="44"/>
        </w:rPr>
      </w:pPr>
      <w:r w:rsidRPr="00207C71">
        <w:rPr>
          <w:rFonts w:eastAsia="標楷體"/>
          <w:color w:val="auto"/>
          <w:sz w:val="28"/>
          <w:szCs w:val="32"/>
        </w:rPr>
        <w:t>附件二十三</w:t>
      </w:r>
    </w:p>
    <w:p w:rsidR="004B63C1" w:rsidRPr="00F75080" w:rsidRDefault="004B63C1" w:rsidP="004B63C1">
      <w:pPr>
        <w:pStyle w:val="Default"/>
        <w:jc w:val="center"/>
        <w:rPr>
          <w:rFonts w:eastAsia="標楷體"/>
          <w:b/>
          <w:sz w:val="36"/>
          <w:szCs w:val="44"/>
        </w:rPr>
      </w:pPr>
      <w:bookmarkStart w:id="0" w:name="_GoBack"/>
      <w:r>
        <w:rPr>
          <w:rFonts w:eastAsia="標楷體" w:hint="eastAsia"/>
          <w:b/>
          <w:sz w:val="40"/>
          <w:szCs w:val="44"/>
          <w:lang w:eastAsia="zh-HK"/>
        </w:rPr>
        <w:t>受益</w:t>
      </w:r>
      <w:r w:rsidRPr="00F75080">
        <w:rPr>
          <w:rFonts w:eastAsia="標楷體"/>
          <w:b/>
          <w:sz w:val="40"/>
          <w:szCs w:val="44"/>
        </w:rPr>
        <w:t>人員基本資料異動申請表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701"/>
        <w:gridCol w:w="992"/>
        <w:gridCol w:w="425"/>
        <w:gridCol w:w="1843"/>
        <w:gridCol w:w="2581"/>
      </w:tblGrid>
      <w:tr w:rsidR="004B63C1" w:rsidRPr="00D3409F" w:rsidTr="001906E5">
        <w:trPr>
          <w:cantSplit/>
          <w:trHeight w:val="680"/>
        </w:trPr>
        <w:tc>
          <w:tcPr>
            <w:tcW w:w="2093" w:type="dxa"/>
            <w:gridSpan w:val="2"/>
            <w:vAlign w:val="center"/>
          </w:tcPr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官兵</w:t>
            </w:r>
            <w:r w:rsidRPr="00D3409F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118" w:type="dxa"/>
            <w:gridSpan w:val="3"/>
          </w:tcPr>
          <w:p w:rsidR="004B63C1" w:rsidRPr="00D3409F" w:rsidRDefault="004B63C1" w:rsidP="001906E5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身分證</w:t>
            </w:r>
            <w:r w:rsidRPr="00207C71">
              <w:rPr>
                <w:rFonts w:eastAsia="標楷體" w:hint="eastAsia"/>
                <w:color w:val="auto"/>
                <w:sz w:val="28"/>
                <w:szCs w:val="28"/>
                <w:u w:val="single"/>
                <w:lang w:eastAsia="zh-HK"/>
              </w:rPr>
              <w:t>統</w:t>
            </w:r>
            <w:r w:rsidRPr="00D3409F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2581" w:type="dxa"/>
            <w:vAlign w:val="center"/>
          </w:tcPr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4B63C1" w:rsidRPr="00D3409F" w:rsidTr="001906E5">
        <w:trPr>
          <w:cantSplit/>
          <w:trHeight w:val="680"/>
        </w:trPr>
        <w:tc>
          <w:tcPr>
            <w:tcW w:w="2093" w:type="dxa"/>
            <w:gridSpan w:val="2"/>
            <w:vMerge w:val="restart"/>
            <w:vAlign w:val="center"/>
          </w:tcPr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領受</w:t>
            </w:r>
            <w:r w:rsidRPr="00D3409F">
              <w:rPr>
                <w:rFonts w:eastAsia="標楷體"/>
                <w:sz w:val="28"/>
                <w:szCs w:val="28"/>
              </w:rPr>
              <w:t>人姓名</w:t>
            </w:r>
          </w:p>
        </w:tc>
        <w:tc>
          <w:tcPr>
            <w:tcW w:w="3118" w:type="dxa"/>
            <w:gridSpan w:val="3"/>
            <w:vMerge w:val="restart"/>
            <w:vAlign w:val="bottom"/>
          </w:tcPr>
          <w:p w:rsidR="004B63C1" w:rsidRPr="00D3409F" w:rsidRDefault="004B63C1" w:rsidP="001906E5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身分證</w:t>
            </w:r>
            <w:r w:rsidRPr="00207C71">
              <w:rPr>
                <w:rFonts w:eastAsia="標楷體" w:hint="eastAsia"/>
                <w:color w:val="auto"/>
                <w:sz w:val="28"/>
                <w:szCs w:val="28"/>
                <w:u w:val="single"/>
                <w:lang w:eastAsia="zh-HK"/>
              </w:rPr>
              <w:t>統</w:t>
            </w:r>
            <w:r w:rsidRPr="00D3409F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2581" w:type="dxa"/>
            <w:vAlign w:val="center"/>
          </w:tcPr>
          <w:p w:rsidR="004B63C1" w:rsidRPr="00D3409F" w:rsidRDefault="004B63C1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B63C1" w:rsidRPr="00D3409F" w:rsidTr="001906E5">
        <w:trPr>
          <w:cantSplit/>
          <w:trHeight w:val="680"/>
        </w:trPr>
        <w:tc>
          <w:tcPr>
            <w:tcW w:w="2093" w:type="dxa"/>
            <w:gridSpan w:val="2"/>
            <w:vMerge/>
            <w:vAlign w:val="center"/>
          </w:tcPr>
          <w:p w:rsidR="004B63C1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  <w:gridSpan w:val="3"/>
            <w:vMerge/>
            <w:vAlign w:val="bottom"/>
          </w:tcPr>
          <w:p w:rsidR="004B63C1" w:rsidRPr="00D3409F" w:rsidRDefault="004B63C1" w:rsidP="001906E5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撫卹令字號</w:t>
            </w:r>
          </w:p>
        </w:tc>
        <w:tc>
          <w:tcPr>
            <w:tcW w:w="2581" w:type="dxa"/>
            <w:vAlign w:val="center"/>
          </w:tcPr>
          <w:p w:rsidR="004B63C1" w:rsidRPr="00D3409F" w:rsidRDefault="004B63C1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B63C1" w:rsidRPr="00D3409F" w:rsidTr="001906E5">
        <w:trPr>
          <w:cantSplit/>
          <w:trHeight w:val="680"/>
        </w:trPr>
        <w:tc>
          <w:tcPr>
            <w:tcW w:w="817" w:type="dxa"/>
            <w:vMerge w:val="restart"/>
            <w:textDirection w:val="tbRlV"/>
            <w:vAlign w:val="center"/>
          </w:tcPr>
          <w:p w:rsidR="004B63C1" w:rsidRPr="00D3409F" w:rsidRDefault="004B63C1" w:rsidP="001906E5">
            <w:pPr>
              <w:pStyle w:val="Defaul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變更項目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郵局存款帳號</w:t>
            </w:r>
          </w:p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Cs w:val="28"/>
              </w:rPr>
              <w:t>（請檢附存摺封面影本）</w:t>
            </w:r>
          </w:p>
        </w:tc>
        <w:tc>
          <w:tcPr>
            <w:tcW w:w="992" w:type="dxa"/>
            <w:vAlign w:val="center"/>
          </w:tcPr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局號</w:t>
            </w:r>
          </w:p>
        </w:tc>
        <w:tc>
          <w:tcPr>
            <w:tcW w:w="4849" w:type="dxa"/>
            <w:gridSpan w:val="3"/>
            <w:vAlign w:val="center"/>
          </w:tcPr>
          <w:p w:rsidR="004B63C1" w:rsidRPr="00D3409F" w:rsidRDefault="004B63C1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B63C1" w:rsidRPr="00D3409F" w:rsidTr="001906E5">
        <w:trPr>
          <w:cantSplit/>
          <w:trHeight w:val="680"/>
        </w:trPr>
        <w:tc>
          <w:tcPr>
            <w:tcW w:w="817" w:type="dxa"/>
            <w:vMerge/>
            <w:vAlign w:val="center"/>
          </w:tcPr>
          <w:p w:rsidR="004B63C1" w:rsidRPr="00D3409F" w:rsidRDefault="004B63C1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帳號</w:t>
            </w:r>
          </w:p>
        </w:tc>
        <w:tc>
          <w:tcPr>
            <w:tcW w:w="4849" w:type="dxa"/>
            <w:gridSpan w:val="3"/>
            <w:vAlign w:val="center"/>
          </w:tcPr>
          <w:p w:rsidR="004B63C1" w:rsidRPr="00D3409F" w:rsidRDefault="004B63C1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B63C1" w:rsidRPr="00D3409F" w:rsidTr="001906E5">
        <w:trPr>
          <w:cantSplit/>
          <w:trHeight w:val="680"/>
        </w:trPr>
        <w:tc>
          <w:tcPr>
            <w:tcW w:w="817" w:type="dxa"/>
            <w:vMerge/>
            <w:vAlign w:val="center"/>
          </w:tcPr>
          <w:p w:rsidR="004B63C1" w:rsidRPr="00D3409F" w:rsidRDefault="004B63C1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□通信地址</w:t>
            </w:r>
          </w:p>
        </w:tc>
        <w:tc>
          <w:tcPr>
            <w:tcW w:w="5841" w:type="dxa"/>
            <w:gridSpan w:val="4"/>
            <w:vAlign w:val="center"/>
          </w:tcPr>
          <w:p w:rsidR="004B63C1" w:rsidRPr="00D3409F" w:rsidRDefault="004B63C1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B63C1" w:rsidRPr="00D3409F" w:rsidTr="001906E5">
        <w:trPr>
          <w:cantSplit/>
          <w:trHeight w:val="680"/>
        </w:trPr>
        <w:tc>
          <w:tcPr>
            <w:tcW w:w="817" w:type="dxa"/>
            <w:vMerge/>
            <w:vAlign w:val="center"/>
          </w:tcPr>
          <w:p w:rsidR="004B63C1" w:rsidRPr="00D3409F" w:rsidRDefault="004B63C1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□聯絡電話</w:t>
            </w:r>
          </w:p>
        </w:tc>
        <w:tc>
          <w:tcPr>
            <w:tcW w:w="5841" w:type="dxa"/>
            <w:gridSpan w:val="4"/>
            <w:vAlign w:val="center"/>
          </w:tcPr>
          <w:p w:rsidR="004B63C1" w:rsidRPr="00D3409F" w:rsidRDefault="004B63C1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B63C1" w:rsidRPr="00D3409F" w:rsidTr="001906E5">
        <w:trPr>
          <w:trHeight w:val="624"/>
        </w:trPr>
        <w:tc>
          <w:tcPr>
            <w:tcW w:w="2093" w:type="dxa"/>
            <w:gridSpan w:val="2"/>
            <w:vAlign w:val="center"/>
          </w:tcPr>
          <w:p w:rsidR="004B63C1" w:rsidRPr="00D3409F" w:rsidRDefault="004B63C1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7542" w:type="dxa"/>
            <w:gridSpan w:val="5"/>
            <w:vAlign w:val="center"/>
          </w:tcPr>
          <w:p w:rsidR="004B63C1" w:rsidRPr="00D3409F" w:rsidRDefault="004B63C1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中華</w:t>
            </w:r>
            <w:r w:rsidRPr="00D3409F"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</w:rPr>
              <w:t>_____</w:t>
            </w:r>
            <w:r w:rsidRPr="00D3409F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_____</w:t>
            </w:r>
            <w:r w:rsidRPr="00D3409F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 w:rsidRPr="00D3409F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4B63C1" w:rsidRPr="00A41156" w:rsidTr="001906E5">
        <w:trPr>
          <w:trHeight w:val="4294"/>
        </w:trPr>
        <w:tc>
          <w:tcPr>
            <w:tcW w:w="9635" w:type="dxa"/>
            <w:gridSpan w:val="7"/>
          </w:tcPr>
          <w:p w:rsidR="004B63C1" w:rsidRDefault="004B63C1" w:rsidP="001906E5">
            <w:pPr>
              <w:pStyle w:val="Default"/>
              <w:jc w:val="center"/>
              <w:rPr>
                <w:rFonts w:eastAsia="標楷體"/>
                <w:sz w:val="23"/>
                <w:szCs w:val="23"/>
              </w:rPr>
            </w:pPr>
          </w:p>
          <w:p w:rsidR="004B63C1" w:rsidRPr="00632E9E" w:rsidRDefault="004B63C1" w:rsidP="001906E5">
            <w:pPr>
              <w:pStyle w:val="Default"/>
              <w:jc w:val="center"/>
              <w:rPr>
                <w:rFonts w:eastAsia="標楷體"/>
                <w:sz w:val="23"/>
                <w:szCs w:val="23"/>
                <w:bdr w:val="single" w:sz="4" w:space="0" w:color="auto"/>
              </w:rPr>
            </w:pPr>
            <w:r w:rsidRPr="00632E9E">
              <w:rPr>
                <w:rFonts w:eastAsia="標楷體"/>
                <w:sz w:val="23"/>
                <w:szCs w:val="23"/>
                <w:bdr w:val="single" w:sz="4" w:space="0" w:color="auto"/>
              </w:rPr>
              <w:t>存摺封面影本（有帳號的那一面）黏貼處</w:t>
            </w:r>
          </w:p>
          <w:p w:rsidR="004B63C1" w:rsidRDefault="004B63C1" w:rsidP="001906E5">
            <w:pPr>
              <w:pStyle w:val="Default"/>
              <w:rPr>
                <w:rFonts w:eastAsia="標楷體" w:cs="新細明體"/>
                <w:sz w:val="23"/>
                <w:szCs w:val="23"/>
              </w:rPr>
            </w:pPr>
          </w:p>
          <w:p w:rsidR="004B63C1" w:rsidRDefault="004B63C1" w:rsidP="001906E5">
            <w:pPr>
              <w:pStyle w:val="Default"/>
              <w:rPr>
                <w:rFonts w:eastAsia="標楷體" w:cs="新細明體"/>
                <w:sz w:val="23"/>
                <w:szCs w:val="23"/>
              </w:rPr>
            </w:pPr>
          </w:p>
          <w:p w:rsidR="004B63C1" w:rsidRDefault="004B63C1" w:rsidP="001906E5">
            <w:pPr>
              <w:pStyle w:val="Default"/>
              <w:rPr>
                <w:rFonts w:eastAsia="標楷體" w:cs="新細明體"/>
                <w:sz w:val="23"/>
                <w:szCs w:val="23"/>
              </w:rPr>
            </w:pPr>
          </w:p>
          <w:p w:rsidR="004B63C1" w:rsidRDefault="004B63C1" w:rsidP="001906E5">
            <w:pPr>
              <w:pStyle w:val="Default"/>
              <w:rPr>
                <w:rFonts w:eastAsia="標楷體" w:cs="新細明體"/>
                <w:sz w:val="23"/>
                <w:szCs w:val="23"/>
              </w:rPr>
            </w:pPr>
          </w:p>
          <w:p w:rsidR="004B63C1" w:rsidRDefault="004B63C1" w:rsidP="001906E5">
            <w:pPr>
              <w:pStyle w:val="Default"/>
              <w:rPr>
                <w:rFonts w:eastAsia="標楷體" w:cs="新細明體"/>
                <w:sz w:val="23"/>
                <w:szCs w:val="23"/>
              </w:rPr>
            </w:pPr>
          </w:p>
          <w:p w:rsidR="004B63C1" w:rsidRDefault="004B63C1" w:rsidP="001906E5">
            <w:pPr>
              <w:pStyle w:val="Default"/>
              <w:rPr>
                <w:rFonts w:eastAsia="標楷體" w:cs="新細明體"/>
                <w:sz w:val="23"/>
                <w:szCs w:val="23"/>
              </w:rPr>
            </w:pPr>
          </w:p>
          <w:p w:rsidR="004B63C1" w:rsidRDefault="004B63C1" w:rsidP="001906E5">
            <w:pPr>
              <w:pStyle w:val="Default"/>
              <w:rPr>
                <w:rFonts w:eastAsia="標楷體" w:cs="新細明體"/>
                <w:sz w:val="23"/>
                <w:szCs w:val="23"/>
              </w:rPr>
            </w:pPr>
          </w:p>
          <w:p w:rsidR="004B63C1" w:rsidRDefault="004B63C1" w:rsidP="001906E5">
            <w:pPr>
              <w:pStyle w:val="Default"/>
              <w:rPr>
                <w:rFonts w:eastAsia="標楷體" w:cs="新細明體"/>
                <w:sz w:val="23"/>
                <w:szCs w:val="23"/>
              </w:rPr>
            </w:pPr>
          </w:p>
          <w:p w:rsidR="004B63C1" w:rsidRPr="00A41156" w:rsidRDefault="004B63C1" w:rsidP="001906E5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A41156">
              <w:rPr>
                <w:rFonts w:eastAsia="標楷體" w:cs="新細明體" w:hint="eastAsia"/>
                <w:sz w:val="23"/>
                <w:szCs w:val="23"/>
              </w:rPr>
              <w:t>＊</w:t>
            </w:r>
            <w:r w:rsidRPr="00A41156">
              <w:rPr>
                <w:rFonts w:eastAsia="標楷體"/>
                <w:sz w:val="23"/>
                <w:szCs w:val="23"/>
              </w:rPr>
              <w:t>請選定</w:t>
            </w:r>
            <w:r>
              <w:rPr>
                <w:rFonts w:eastAsia="標楷體" w:hint="eastAsia"/>
                <w:sz w:val="23"/>
                <w:szCs w:val="23"/>
                <w:lang w:eastAsia="zh-HK"/>
              </w:rPr>
              <w:t>國軍官兵傷亡撫卹（照護）金目前委託代付之郵局開（設）</w:t>
            </w:r>
            <w:r w:rsidRPr="00A41156">
              <w:rPr>
                <w:rFonts w:eastAsia="標楷體"/>
                <w:sz w:val="23"/>
                <w:szCs w:val="23"/>
              </w:rPr>
              <w:t>立帳戶。</w:t>
            </w:r>
          </w:p>
          <w:p w:rsidR="004B63C1" w:rsidRPr="00A41156" w:rsidRDefault="004B63C1" w:rsidP="001906E5">
            <w:pPr>
              <w:pStyle w:val="Default"/>
              <w:ind w:left="195" w:hangingChars="85" w:hanging="195"/>
              <w:rPr>
                <w:rFonts w:eastAsia="標楷體"/>
                <w:sz w:val="23"/>
                <w:szCs w:val="23"/>
              </w:rPr>
            </w:pPr>
            <w:r w:rsidRPr="00A41156">
              <w:rPr>
                <w:rFonts w:eastAsia="標楷體" w:cs="新細明體" w:hint="eastAsia"/>
                <w:sz w:val="23"/>
                <w:szCs w:val="23"/>
              </w:rPr>
              <w:t>＊</w:t>
            </w:r>
            <w:r w:rsidRPr="00A41156">
              <w:rPr>
                <w:rFonts w:eastAsia="標楷體"/>
                <w:sz w:val="23"/>
                <w:szCs w:val="23"/>
              </w:rPr>
              <w:t>如</w:t>
            </w:r>
            <w:r>
              <w:rPr>
                <w:rFonts w:eastAsia="標楷體" w:hint="eastAsia"/>
                <w:sz w:val="23"/>
                <w:szCs w:val="23"/>
                <w:lang w:eastAsia="zh-HK"/>
              </w:rPr>
              <w:t>臺</w:t>
            </w:r>
            <w:r w:rsidRPr="00A41156">
              <w:rPr>
                <w:rFonts w:eastAsia="標楷體"/>
                <w:sz w:val="23"/>
                <w:szCs w:val="23"/>
              </w:rPr>
              <w:t>端所提供之帳號經</w:t>
            </w:r>
            <w:r>
              <w:rPr>
                <w:rFonts w:eastAsia="標楷體" w:hint="eastAsia"/>
                <w:sz w:val="23"/>
                <w:szCs w:val="23"/>
                <w:lang w:eastAsia="zh-HK"/>
              </w:rPr>
              <w:t>郵局</w:t>
            </w:r>
            <w:r w:rsidRPr="00A41156">
              <w:rPr>
                <w:rFonts w:eastAsia="標楷體"/>
                <w:sz w:val="23"/>
                <w:szCs w:val="23"/>
              </w:rPr>
              <w:t>結清銷戶或其他原因（如：移存其他</w:t>
            </w:r>
            <w:r>
              <w:rPr>
                <w:rFonts w:eastAsia="標楷體" w:hint="eastAsia"/>
                <w:sz w:val="23"/>
                <w:szCs w:val="23"/>
                <w:lang w:eastAsia="zh-HK"/>
              </w:rPr>
              <w:t>支局</w:t>
            </w:r>
            <w:r w:rsidRPr="00A41156">
              <w:rPr>
                <w:rFonts w:eastAsia="標楷體"/>
                <w:sz w:val="23"/>
                <w:szCs w:val="23"/>
              </w:rPr>
              <w:t>）等，致本</w:t>
            </w:r>
            <w:r>
              <w:rPr>
                <w:rFonts w:eastAsia="標楷體" w:hint="eastAsia"/>
                <w:sz w:val="23"/>
                <w:szCs w:val="23"/>
                <w:lang w:eastAsia="zh-HK"/>
              </w:rPr>
              <w:t>部</w:t>
            </w:r>
            <w:r w:rsidRPr="00A41156">
              <w:rPr>
                <w:rFonts w:eastAsia="標楷體"/>
                <w:sz w:val="23"/>
                <w:szCs w:val="23"/>
              </w:rPr>
              <w:t>無法如期撥付</w:t>
            </w:r>
            <w:r w:rsidRPr="00207C71">
              <w:rPr>
                <w:rFonts w:eastAsia="標楷體" w:hint="eastAsia"/>
                <w:color w:val="auto"/>
                <w:sz w:val="23"/>
                <w:szCs w:val="23"/>
                <w:lang w:eastAsia="zh-HK"/>
              </w:rPr>
              <w:t>撫卹金</w:t>
            </w:r>
            <w:r w:rsidRPr="00A41156">
              <w:rPr>
                <w:rFonts w:eastAsia="標楷體"/>
                <w:sz w:val="23"/>
                <w:szCs w:val="23"/>
              </w:rPr>
              <w:t>時，所生之損失，由</w:t>
            </w:r>
            <w:r>
              <w:rPr>
                <w:rFonts w:eastAsia="標楷體" w:hint="eastAsia"/>
                <w:sz w:val="23"/>
                <w:szCs w:val="23"/>
                <w:lang w:eastAsia="zh-HK"/>
              </w:rPr>
              <w:t>臺</w:t>
            </w:r>
            <w:r w:rsidRPr="00A41156">
              <w:rPr>
                <w:rFonts w:eastAsia="標楷體"/>
                <w:sz w:val="23"/>
                <w:szCs w:val="23"/>
              </w:rPr>
              <w:t>端自行負責。</w:t>
            </w:r>
          </w:p>
        </w:tc>
      </w:tr>
    </w:tbl>
    <w:p w:rsidR="004B63C1" w:rsidRPr="00D3409F" w:rsidRDefault="004B63C1" w:rsidP="004B63C1">
      <w:pPr>
        <w:pStyle w:val="Default"/>
        <w:rPr>
          <w:rFonts w:eastAsia="標楷體"/>
        </w:rPr>
      </w:pPr>
      <w:r w:rsidRPr="00D3409F">
        <w:rPr>
          <w:rFonts w:eastAsia="標楷體"/>
        </w:rPr>
        <w:t>※說明：</w:t>
      </w:r>
    </w:p>
    <w:p w:rsidR="004B63C1" w:rsidRPr="00D3409F" w:rsidRDefault="004B63C1" w:rsidP="004B63C1">
      <w:pPr>
        <w:pStyle w:val="Default"/>
        <w:ind w:left="223" w:hangingChars="93" w:hanging="223"/>
        <w:rPr>
          <w:rFonts w:eastAsia="標楷體"/>
        </w:rPr>
      </w:pPr>
      <w:r w:rsidRPr="00D3409F">
        <w:rPr>
          <w:rFonts w:eastAsia="標楷體"/>
        </w:rPr>
        <w:t>1.如有通信地址、電話或</w:t>
      </w:r>
      <w:r>
        <w:rPr>
          <w:rFonts w:eastAsia="標楷體" w:hint="eastAsia"/>
          <w:lang w:eastAsia="zh-HK"/>
        </w:rPr>
        <w:t>郵局</w:t>
      </w:r>
      <w:r w:rsidRPr="00D3409F">
        <w:rPr>
          <w:rFonts w:eastAsia="標楷體"/>
        </w:rPr>
        <w:t>帳號等之異動，可依本申請表之格式填妥後，於每</w:t>
      </w:r>
      <w:r>
        <w:rPr>
          <w:rFonts w:eastAsia="標楷體" w:hint="eastAsia"/>
          <w:lang w:eastAsia="zh-HK"/>
        </w:rPr>
        <w:t>年11月</w:t>
      </w:r>
      <w:r w:rsidRPr="00D3409F">
        <w:rPr>
          <w:rFonts w:eastAsia="標楷體"/>
        </w:rPr>
        <w:t>10日前寄</w:t>
      </w:r>
      <w:r>
        <w:rPr>
          <w:rFonts w:eastAsia="標楷體" w:hint="eastAsia"/>
          <w:lang w:eastAsia="zh-HK"/>
        </w:rPr>
        <w:t>國防部</w:t>
      </w:r>
      <w:r>
        <w:rPr>
          <w:rFonts w:eastAsia="標楷體" w:hint="eastAsia"/>
        </w:rPr>
        <w:t>全民防衛動員署</w:t>
      </w:r>
      <w:r>
        <w:rPr>
          <w:rFonts w:eastAsia="標楷體" w:hint="eastAsia"/>
          <w:lang w:eastAsia="zh-HK"/>
        </w:rPr>
        <w:t>後備指揮部</w:t>
      </w:r>
      <w:r>
        <w:rPr>
          <w:rFonts w:eastAsia="標楷體" w:hint="eastAsia"/>
        </w:rPr>
        <w:t>（</w:t>
      </w:r>
      <w:r>
        <w:rPr>
          <w:rFonts w:eastAsia="標楷體" w:hint="eastAsia"/>
          <w:lang w:eastAsia="zh-HK"/>
        </w:rPr>
        <w:t>臺北市中正區博愛路172號留守業務處）</w:t>
      </w:r>
      <w:r w:rsidRPr="00D3409F">
        <w:rPr>
          <w:rFonts w:eastAsia="標楷體"/>
        </w:rPr>
        <w:t>辦理。</w:t>
      </w:r>
    </w:p>
    <w:p w:rsidR="004B63C1" w:rsidRPr="00D3409F" w:rsidRDefault="004B63C1" w:rsidP="004B63C1">
      <w:pPr>
        <w:pStyle w:val="Default"/>
        <w:rPr>
          <w:rFonts w:eastAsia="標楷體"/>
        </w:rPr>
      </w:pPr>
      <w:r w:rsidRPr="00D3409F">
        <w:rPr>
          <w:rFonts w:eastAsia="標楷體"/>
        </w:rPr>
        <w:t>2.凡「領受人」異動時，請依規定檢證送請</w:t>
      </w:r>
      <w:r>
        <w:rPr>
          <w:rFonts w:eastAsia="標楷體" w:hint="eastAsia"/>
          <w:lang w:eastAsia="zh-HK"/>
        </w:rPr>
        <w:t>各縣市後備指揮部留守業務科</w:t>
      </w:r>
      <w:r w:rsidRPr="00D3409F">
        <w:rPr>
          <w:rFonts w:eastAsia="標楷體"/>
        </w:rPr>
        <w:t>辦理。</w:t>
      </w:r>
    </w:p>
    <w:p w:rsidR="004B63C1" w:rsidRDefault="004B63C1" w:rsidP="004B63C1">
      <w:pPr>
        <w:jc w:val="both"/>
        <w:rPr>
          <w:rFonts w:ascii="標楷體" w:eastAsia="標楷體" w:hAnsi="標楷體"/>
        </w:rPr>
      </w:pPr>
      <w:r w:rsidRPr="00D3409F">
        <w:rPr>
          <w:rFonts w:ascii="標楷體" w:eastAsia="標楷體" w:hAnsi="標楷體"/>
        </w:rPr>
        <w:t>3.如無異動請勿填寄，否則嗣後因而引發之各項權益損失，概由</w:t>
      </w:r>
      <w:r>
        <w:rPr>
          <w:rFonts w:ascii="標楷體" w:eastAsia="標楷體" w:hAnsi="標楷體" w:hint="eastAsia"/>
          <w:sz w:val="23"/>
          <w:szCs w:val="23"/>
          <w:lang w:eastAsia="zh-HK"/>
        </w:rPr>
        <w:t>臺</w:t>
      </w:r>
      <w:r w:rsidRPr="00D3409F">
        <w:rPr>
          <w:rFonts w:ascii="標楷體" w:eastAsia="標楷體" w:hAnsi="標楷體"/>
        </w:rPr>
        <w:t>端自行負責。</w:t>
      </w:r>
    </w:p>
    <w:p w:rsidR="00530261" w:rsidRPr="004B63C1" w:rsidRDefault="00530261" w:rsidP="004B63C1"/>
    <w:sectPr w:rsidR="00530261" w:rsidRPr="004B63C1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F8" w:rsidRDefault="00FF5EF8" w:rsidP="003241EC">
      <w:r>
        <w:separator/>
      </w:r>
    </w:p>
  </w:endnote>
  <w:endnote w:type="continuationSeparator" w:id="0">
    <w:p w:rsidR="00FF5EF8" w:rsidRDefault="00FF5EF8" w:rsidP="003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F8" w:rsidRDefault="00FF5EF8" w:rsidP="003241EC">
      <w:r>
        <w:separator/>
      </w:r>
    </w:p>
  </w:footnote>
  <w:footnote w:type="continuationSeparator" w:id="0">
    <w:p w:rsidR="00FF5EF8" w:rsidRDefault="00FF5EF8" w:rsidP="0032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3241EC"/>
    <w:rsid w:val="00452B4A"/>
    <w:rsid w:val="004A6666"/>
    <w:rsid w:val="004B63C1"/>
    <w:rsid w:val="00530261"/>
    <w:rsid w:val="00556AA1"/>
    <w:rsid w:val="00653490"/>
    <w:rsid w:val="006D7E61"/>
    <w:rsid w:val="006E27D6"/>
    <w:rsid w:val="0077382C"/>
    <w:rsid w:val="00777253"/>
    <w:rsid w:val="007D2E6E"/>
    <w:rsid w:val="007E1468"/>
    <w:rsid w:val="008A64D3"/>
    <w:rsid w:val="009128F0"/>
    <w:rsid w:val="00A56138"/>
    <w:rsid w:val="00B03D96"/>
    <w:rsid w:val="00B55C7D"/>
    <w:rsid w:val="00BA2CBF"/>
    <w:rsid w:val="00BF44CE"/>
    <w:rsid w:val="00C21A6C"/>
    <w:rsid w:val="00DB2C47"/>
    <w:rsid w:val="00DE7C2B"/>
    <w:rsid w:val="00F21477"/>
    <w:rsid w:val="00FC2EF5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A2CB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2025-07-03T10:41:00Z</dcterms:created>
  <dcterms:modified xsi:type="dcterms:W3CDTF">2025-07-03T10:41:00Z</dcterms:modified>
</cp:coreProperties>
</file>